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AE" w:rsidRDefault="009175AE"/>
    <w:p w:rsidR="007029FA" w:rsidRDefault="007029FA"/>
    <w:p w:rsidR="007029FA" w:rsidRPr="007029FA" w:rsidRDefault="007029FA" w:rsidP="007029FA">
      <w:pPr>
        <w:widowControl/>
        <w:shd w:val="clear" w:color="auto" w:fill="FFFFFF"/>
        <w:jc w:val="center"/>
        <w:rPr>
          <w:rFonts w:ascii="微软雅黑" w:eastAsia="微软雅黑" w:hAnsi="微软雅黑" w:cs="Arial" w:hint="eastAsia"/>
          <w:b/>
          <w:bCs/>
          <w:color w:val="000000"/>
          <w:kern w:val="0"/>
          <w:sz w:val="30"/>
          <w:szCs w:val="30"/>
        </w:rPr>
      </w:pPr>
      <w:bookmarkStart w:id="0" w:name="_GoBack"/>
      <w:r w:rsidRPr="007029FA">
        <w:rPr>
          <w:rFonts w:ascii="微软雅黑" w:eastAsia="微软雅黑" w:hAnsi="微软雅黑" w:cs="Arial" w:hint="eastAsia"/>
          <w:b/>
          <w:bCs/>
          <w:color w:val="000000"/>
          <w:kern w:val="0"/>
          <w:sz w:val="30"/>
          <w:szCs w:val="30"/>
        </w:rPr>
        <w:t xml:space="preserve">2017无锡市高层次人才招聘会暨“百企千才高校行”上海专场活动 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30"/>
          <w:szCs w:val="30"/>
        </w:rPr>
        <w:t>展位列表</w:t>
      </w:r>
    </w:p>
    <w:bookmarkEnd w:id="0"/>
    <w:p w:rsidR="007029FA" w:rsidRPr="007029FA" w:rsidRDefault="007029FA" w:rsidP="007029FA">
      <w:pPr>
        <w:widowControl/>
        <w:shd w:val="clear" w:color="auto" w:fill="FFFFFF"/>
        <w:jc w:val="center"/>
        <w:rPr>
          <w:rFonts w:ascii="微软雅黑" w:eastAsia="微软雅黑" w:hAnsi="微软雅黑" w:cs="Arial" w:hint="eastAsia"/>
          <w:color w:val="AAAAAA"/>
          <w:kern w:val="0"/>
          <w:sz w:val="18"/>
          <w:szCs w:val="18"/>
        </w:rPr>
      </w:pP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600"/>
      </w:tblGrid>
      <w:tr w:rsidR="007029FA" w:rsidRPr="007029FA" w:rsidTr="007029FA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无锡苏南国际机场集团有限公司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无锡产业发展集团有限公司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无锡城市发展集团有限公司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无锡地铁集团有限公司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无锡市国联发展（集团有限公司）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无锡市建设发展投资有限公司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无锡市交通产业集团有限公司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无锡市金融投资有限责任公司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无锡市市政公用产业集团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无锡市文化旅游发展集团有限公司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无锡市太湖新城发展集团有限公司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江阴农商银行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贷融资服务江苏有限公司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江苏民营投资控股有限公司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无锡农村商业银行股份有限公司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江苏宜兴农村商业银行股份有限公司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无锡城市职业技术学院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无锡职业技术学院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江苏科强新材料股份有限公司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江苏利核仪控技术有限公司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江苏润达光伏股份有限公司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江苏新道格自控科技有限公司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江苏怡达化学股份有限公司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长仪集团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江阴市创新气门嘴有限公司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市鸿萌橡塑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制品有限公司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江阴市科安传动机械有限公司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江阴市中利塑业有限公司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江阴通利光电科技有限公司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无锡鸿昌精密机械有限公司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驿威软件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江苏新扬子造船有限公司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江阴南泰家纺用品有限公司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宝银特种钢管有限公司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江苏博砚电子科技有限公司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江苏宜兴德融科技有限公司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无锡恩吉威新能源有限公司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江苏共昌轧辊股份有限公司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江苏亨鑫科技有限公司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江苏华亚化纤有限公司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江苏江润铜业有限公司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江苏东晨电子科技有限公司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灵谷化工有限公司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江苏三木集团有限公司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江苏天音化工有限公司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江苏雅克科技股份有限公司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远东控股集团有限公司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江苏宇新生物科技有限公司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无锡安东科技有限公司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无锡食科园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投资管理有限公司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无锡中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科恒源信息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市科虹标牌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无锡顺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铉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新材料有限公司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江苏竹福服装设计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无锡希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瑞生命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无锡东恒新能源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恩纳基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智能科技无锡有限公司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无锡昆成新材料科技有限公司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睿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泰集团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卓信信息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红豆集团有限公司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南国红豆控股有限公司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中铁一局集团城市轨道交通工程有限公司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江苏新日电动车股份有限公司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江苏隆达集团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确成硅化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无锡市产品质量监督检验院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无锡市海联舰船内装有限公司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无锡英特派药业开发有限公司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江苏博宇工程机械科技有限公司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无锡华利达金属制品有限公司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无锡七酷一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村投资管理有限公司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无锡台翔电子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技术发展有限公司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贝尔磁性材料有限公司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无锡环胜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金属制品有限公司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江苏联美工业标识科技有限公司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无锡云共创信息科有限公司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无锡福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祈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制药有限公司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江苏瑞尔医疗科技有限公司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无锡普爱德环保科技有限公司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无锡市安曼工程机械有限公司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无锡富宏电力设备有限公司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无锡泰极纸业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无锡恒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廷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商业管理有限公司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无锡中德美联生物技术有限公司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江苏慧眼数据科技股份有限公司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华中科技大学无锡研究院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炫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客（中国）信息技术有限公司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无锡恒和环保科技有限公司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无锡明恒混合动力技术有限公司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无锡伯瑞福医疗科技有限公司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钢材料有限公司德新钢管（中国）有限公司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无锡华策汽车有限公司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卡姆丹克清洁能源集团有限公司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江苏迈健生物科技发展股份有限公司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无锡时代天使医疗器械科技有限公司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无锡伟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博汽车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无锡沃尔福汽车技术有限公司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无锡中车时代智能装备有限公司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无锡灵鸽机械科技股份有限公司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无锡格林司通自动化设备有限公司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江苏双友智能装备科技股份有限公司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无锡超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钰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微电子有限公司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无锡微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精密冲压件股份有限公司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无锡华东锌盾科技有限公司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信息产业电子第十一设计研究院科技工程股份有限公司华东分院（无锡）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电机股份有限公司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中科芯集成电路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股份有限公司（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中国电科58所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博慧斯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生物医药科技有限公司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无锡药明康德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生物技术股份有限公司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江苏智慧新吴信息科技有限公司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航征科技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有限公司（筹）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观为监测技术无锡股份有限公司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慧智科技（中国）有限公司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江苏大利邦精密制造有限公司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江苏奇天基因生物科技有限公司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江苏天安智联科技股份有限公司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江苏物联网研究发展中心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无锡奥特维科技股份有限公司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无锡诺飞高新技术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无锡市万里实业发展有限公司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无锡威孚高科技集团股份有限公司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祥生医疗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科技股份有限公司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无锡亚信数据有限公司</w:t>
            </w:r>
          </w:p>
        </w:tc>
      </w:tr>
      <w:tr w:rsidR="007029FA" w:rsidRPr="007029FA" w:rsidTr="007029F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righ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9FA" w:rsidRPr="007029FA" w:rsidRDefault="007029FA" w:rsidP="007029FA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易</w:t>
            </w:r>
            <w:proofErr w:type="gramStart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视腾科技</w:t>
            </w:r>
            <w:proofErr w:type="gramEnd"/>
            <w:r w:rsidRPr="007029FA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</w:tr>
    </w:tbl>
    <w:p w:rsidR="007029FA" w:rsidRPr="007029FA" w:rsidRDefault="007029FA" w:rsidP="007029FA">
      <w:pPr>
        <w:widowControl/>
        <w:shd w:val="clear" w:color="auto" w:fill="FFFFFF"/>
        <w:jc w:val="left"/>
        <w:rPr>
          <w:rFonts w:ascii="微软雅黑" w:eastAsia="微软雅黑" w:hAnsi="微软雅黑" w:cs="Arial" w:hint="eastAsia"/>
          <w:color w:val="000000"/>
          <w:kern w:val="0"/>
          <w:szCs w:val="21"/>
        </w:rPr>
      </w:pPr>
      <w:r w:rsidRPr="007029FA">
        <w:rPr>
          <w:rFonts w:ascii="微软雅黑" w:eastAsia="微软雅黑" w:hAnsi="微软雅黑" w:cs="Arial" w:hint="eastAsia"/>
          <w:color w:val="000000"/>
          <w:kern w:val="0"/>
          <w:szCs w:val="21"/>
        </w:rPr>
        <w:br/>
      </w:r>
    </w:p>
    <w:p w:rsidR="007029FA" w:rsidRPr="007029FA" w:rsidRDefault="007029FA">
      <w:pPr>
        <w:rPr>
          <w:rFonts w:hint="eastAsia"/>
        </w:rPr>
      </w:pPr>
    </w:p>
    <w:sectPr w:rsidR="007029FA" w:rsidRPr="0070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A"/>
    <w:rsid w:val="007029FA"/>
    <w:rsid w:val="009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BE65"/>
  <w15:chartTrackingRefBased/>
  <w15:docId w15:val="{28740764-6ADD-4A4A-9D2F-6E60294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705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2" w:color="EFEFFF"/>
            <w:bottom w:val="single" w:sz="6" w:space="2" w:color="EFEFFF"/>
            <w:right w:val="single" w:sz="6" w:space="2" w:color="EFEFFF"/>
          </w:divBdr>
          <w:divsChild>
            <w:div w:id="19455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汤玲莉</dc:creator>
  <cp:keywords/>
  <dc:description/>
  <cp:lastModifiedBy>汤玲莉</cp:lastModifiedBy>
  <cp:revision>1</cp:revision>
  <dcterms:created xsi:type="dcterms:W3CDTF">2017-11-15T06:35:00Z</dcterms:created>
  <dcterms:modified xsi:type="dcterms:W3CDTF">2017-11-15T06:36:00Z</dcterms:modified>
</cp:coreProperties>
</file>