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10" w:rsidRPr="00D02810" w:rsidRDefault="00D02810" w:rsidP="00D02810">
      <w:pPr>
        <w:spacing w:afterLines="50" w:after="156" w:line="540" w:lineRule="exact"/>
        <w:jc w:val="center"/>
        <w:rPr>
          <w:rFonts w:ascii="仿宋_GB2312" w:eastAsia="仿宋_GB2312" w:hint="eastAsia"/>
          <w:sz w:val="32"/>
        </w:rPr>
      </w:pPr>
      <w:bookmarkStart w:id="0" w:name="_GoBack"/>
      <w:r w:rsidRPr="00D02810">
        <w:rPr>
          <w:rFonts w:ascii="黑体" w:eastAsia="黑体" w:hAnsi="黑体" w:hint="eastAsia"/>
          <w:sz w:val="36"/>
        </w:rPr>
        <w:t>附件1 宁波市第二十一届“高洽会”专业需求目录（部分）</w:t>
      </w:r>
    </w:p>
    <w:bookmarkEnd w:id="0"/>
    <w:p w:rsidR="00D02810" w:rsidRDefault="00D02810" w:rsidP="00D02810">
      <w:pPr>
        <w:spacing w:line="540" w:lineRule="exact"/>
        <w:ind w:firstLineChars="198" w:firstLine="596"/>
        <w:jc w:val="left"/>
        <w:rPr>
          <w:rFonts w:ascii="黑体" w:eastAsia="黑体" w:hint="eastAsia"/>
          <w:b/>
          <w:sz w:val="30"/>
        </w:rPr>
      </w:pPr>
      <w:r>
        <w:rPr>
          <w:rFonts w:ascii="黑体" w:eastAsia="黑体" w:hint="eastAsia"/>
          <w:b/>
          <w:sz w:val="30"/>
        </w:rPr>
        <w:t>工学：</w:t>
      </w:r>
      <w:r w:rsidRPr="00BF3BC6">
        <w:rPr>
          <w:rFonts w:eastAsia="仿宋_GB2312" w:hint="eastAsia"/>
          <w:sz w:val="30"/>
        </w:rPr>
        <w:t>计算机应用技术</w:t>
      </w:r>
    </w:p>
    <w:p w:rsidR="00D02810" w:rsidRDefault="00D02810" w:rsidP="00D02810">
      <w:pPr>
        <w:spacing w:line="540" w:lineRule="exact"/>
        <w:ind w:firstLineChars="198" w:firstLine="596"/>
        <w:jc w:val="left"/>
        <w:rPr>
          <w:rFonts w:eastAsia="仿宋_GB2312" w:hint="eastAsia"/>
          <w:sz w:val="30"/>
        </w:rPr>
      </w:pPr>
      <w:r w:rsidRPr="005C1274">
        <w:rPr>
          <w:rFonts w:ascii="黑体" w:eastAsia="黑体" w:hint="eastAsia"/>
          <w:b/>
          <w:sz w:val="30"/>
        </w:rPr>
        <w:t>管理学：</w:t>
      </w:r>
      <w:r w:rsidRPr="0042600A">
        <w:rPr>
          <w:rFonts w:eastAsia="仿宋_GB2312" w:hint="eastAsia"/>
          <w:sz w:val="30"/>
        </w:rPr>
        <w:t>管理科学与工程</w:t>
      </w:r>
      <w:r>
        <w:rPr>
          <w:rFonts w:ascii="黑体" w:eastAsia="黑体" w:hint="eastAsia"/>
          <w:b/>
          <w:sz w:val="30"/>
        </w:rPr>
        <w:t xml:space="preserve">  </w:t>
      </w:r>
      <w:r w:rsidRPr="005C1274">
        <w:rPr>
          <w:rFonts w:eastAsia="仿宋_GB2312" w:hint="eastAsia"/>
          <w:sz w:val="30"/>
        </w:rPr>
        <w:t>会计学</w:t>
      </w:r>
      <w:r>
        <w:rPr>
          <w:rFonts w:eastAsia="仿宋_GB2312" w:hint="eastAsia"/>
          <w:sz w:val="30"/>
        </w:rPr>
        <w:t xml:space="preserve">  </w:t>
      </w:r>
      <w:r w:rsidRPr="005C1274">
        <w:rPr>
          <w:rFonts w:eastAsia="仿宋_GB2312"/>
          <w:sz w:val="30"/>
        </w:rPr>
        <w:t>企业管理（</w:t>
      </w:r>
      <w:r>
        <w:rPr>
          <w:rFonts w:eastAsia="仿宋_GB2312" w:hint="eastAsia"/>
          <w:sz w:val="30"/>
        </w:rPr>
        <w:t>含</w:t>
      </w:r>
      <w:r w:rsidRPr="005C1274">
        <w:rPr>
          <w:rFonts w:eastAsia="仿宋_GB2312"/>
          <w:sz w:val="30"/>
        </w:rPr>
        <w:t>财务管理、市场营销、人力资源管理）</w:t>
      </w:r>
      <w:r>
        <w:rPr>
          <w:rFonts w:eastAsia="仿宋_GB2312" w:hint="eastAsia"/>
          <w:sz w:val="30"/>
        </w:rPr>
        <w:t xml:space="preserve">  </w:t>
      </w:r>
      <w:r w:rsidRPr="005C1274">
        <w:rPr>
          <w:rFonts w:eastAsia="仿宋_GB2312"/>
          <w:sz w:val="30"/>
        </w:rPr>
        <w:t>旅游管理</w:t>
      </w:r>
      <w:r w:rsidRPr="005C1274">
        <w:rPr>
          <w:rFonts w:eastAsia="仿宋_GB2312" w:hint="eastAsia"/>
          <w:sz w:val="30"/>
        </w:rPr>
        <w:t xml:space="preserve">  </w:t>
      </w:r>
      <w:r>
        <w:rPr>
          <w:rFonts w:eastAsia="仿宋_GB2312" w:hint="eastAsia"/>
          <w:sz w:val="30"/>
        </w:rPr>
        <w:t>物流管理</w:t>
      </w:r>
      <w:r>
        <w:rPr>
          <w:rFonts w:eastAsia="仿宋_GB2312" w:hint="eastAsia"/>
          <w:sz w:val="30"/>
        </w:rPr>
        <w:t xml:space="preserve"> </w:t>
      </w:r>
      <w:r w:rsidRPr="005C1274">
        <w:rPr>
          <w:rFonts w:eastAsia="仿宋_GB2312"/>
          <w:sz w:val="30"/>
        </w:rPr>
        <w:t>行政管理</w:t>
      </w:r>
      <w:r w:rsidRPr="005C1274">
        <w:rPr>
          <w:rFonts w:eastAsia="仿宋_GB2312" w:hint="eastAsia"/>
          <w:sz w:val="30"/>
        </w:rPr>
        <w:t xml:space="preserve">  </w:t>
      </w:r>
      <w:r w:rsidRPr="0042600A">
        <w:rPr>
          <w:rFonts w:eastAsia="仿宋_GB2312" w:hint="eastAsia"/>
          <w:sz w:val="30"/>
        </w:rPr>
        <w:t>社会医学与卫生事业管理</w:t>
      </w:r>
      <w:r>
        <w:rPr>
          <w:rFonts w:eastAsia="仿宋_GB2312" w:hint="eastAsia"/>
          <w:sz w:val="30"/>
        </w:rPr>
        <w:t xml:space="preserve">  </w:t>
      </w:r>
      <w:r w:rsidRPr="005C1274">
        <w:rPr>
          <w:rFonts w:eastAsia="仿宋_GB2312"/>
          <w:sz w:val="30"/>
        </w:rPr>
        <w:t>教育经济与管理</w:t>
      </w:r>
      <w:r w:rsidRPr="005C1274">
        <w:rPr>
          <w:rFonts w:eastAsia="仿宋_GB2312" w:hint="eastAsia"/>
          <w:sz w:val="30"/>
        </w:rPr>
        <w:t xml:space="preserve">  </w:t>
      </w:r>
      <w:r w:rsidRPr="005C1274">
        <w:rPr>
          <w:rFonts w:eastAsia="仿宋_GB2312" w:hint="eastAsia"/>
          <w:sz w:val="30"/>
        </w:rPr>
        <w:t>社会保障</w:t>
      </w:r>
    </w:p>
    <w:p w:rsidR="00D02810" w:rsidRPr="00E84E7F" w:rsidRDefault="00D02810" w:rsidP="00D02810">
      <w:pPr>
        <w:spacing w:line="540" w:lineRule="exact"/>
        <w:ind w:firstLineChars="198" w:firstLine="596"/>
        <w:jc w:val="left"/>
        <w:rPr>
          <w:rFonts w:eastAsia="仿宋_GB2312" w:hint="eastAsia"/>
          <w:sz w:val="30"/>
        </w:rPr>
      </w:pPr>
      <w:r w:rsidRPr="005C1274">
        <w:rPr>
          <w:rFonts w:ascii="黑体" w:eastAsia="黑体" w:hint="eastAsia"/>
          <w:b/>
          <w:sz w:val="30"/>
        </w:rPr>
        <w:t>法学：</w:t>
      </w:r>
      <w:r w:rsidRPr="005C1274">
        <w:rPr>
          <w:rFonts w:eastAsia="仿宋_GB2312"/>
          <w:sz w:val="30"/>
        </w:rPr>
        <w:t>法学理论</w:t>
      </w:r>
      <w:r w:rsidRPr="005C1274"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 xml:space="preserve"> </w:t>
      </w:r>
      <w:r w:rsidRPr="005C1274">
        <w:rPr>
          <w:rFonts w:eastAsia="仿宋_GB2312"/>
          <w:sz w:val="30"/>
        </w:rPr>
        <w:t>宪法学与行政法学</w:t>
      </w:r>
      <w:r w:rsidRPr="005C1274"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 xml:space="preserve"> </w:t>
      </w:r>
      <w:r w:rsidRPr="005C1274">
        <w:rPr>
          <w:rFonts w:eastAsia="仿宋_GB2312"/>
          <w:sz w:val="30"/>
        </w:rPr>
        <w:t>刑法学</w:t>
      </w:r>
      <w:r>
        <w:rPr>
          <w:rFonts w:eastAsia="仿宋_GB2312" w:hint="eastAsia"/>
          <w:sz w:val="30"/>
        </w:rPr>
        <w:t xml:space="preserve">  </w:t>
      </w:r>
      <w:r w:rsidRPr="0032261B">
        <w:rPr>
          <w:rFonts w:eastAsia="仿宋_GB2312" w:hint="eastAsia"/>
          <w:sz w:val="30"/>
        </w:rPr>
        <w:t>民商法学（含：劳动法学、社会保障法学）</w:t>
      </w:r>
      <w:r>
        <w:rPr>
          <w:rFonts w:eastAsia="仿宋_GB2312" w:hint="eastAsia"/>
          <w:sz w:val="30"/>
        </w:rPr>
        <w:t xml:space="preserve">  </w:t>
      </w:r>
      <w:r w:rsidRPr="005C1274">
        <w:rPr>
          <w:rFonts w:eastAsia="仿宋_GB2312"/>
          <w:sz w:val="30"/>
        </w:rPr>
        <w:t>诉讼法学</w:t>
      </w:r>
      <w:r>
        <w:rPr>
          <w:rFonts w:eastAsia="仿宋_GB2312" w:hint="eastAsia"/>
          <w:sz w:val="30"/>
        </w:rPr>
        <w:t xml:space="preserve"> </w:t>
      </w:r>
      <w:r w:rsidRPr="005C1274">
        <w:rPr>
          <w:rFonts w:eastAsia="仿宋_GB2312" w:hint="eastAsia"/>
          <w:sz w:val="30"/>
        </w:rPr>
        <w:t xml:space="preserve"> </w:t>
      </w:r>
      <w:r w:rsidRPr="005C1274">
        <w:rPr>
          <w:rFonts w:eastAsia="仿宋_GB2312" w:hint="eastAsia"/>
          <w:sz w:val="30"/>
        </w:rPr>
        <w:t>经济法学</w:t>
      </w:r>
      <w:r>
        <w:rPr>
          <w:rFonts w:eastAsia="仿宋_GB2312" w:hint="eastAsia"/>
          <w:sz w:val="30"/>
        </w:rPr>
        <w:t xml:space="preserve">  </w:t>
      </w:r>
      <w:r w:rsidRPr="005C1274">
        <w:rPr>
          <w:rFonts w:eastAsia="仿宋_GB2312" w:hint="eastAsia"/>
          <w:sz w:val="30"/>
        </w:rPr>
        <w:t>环境与资源保护法学</w:t>
      </w:r>
      <w:r>
        <w:rPr>
          <w:rFonts w:eastAsia="仿宋_GB2312" w:hint="eastAsia"/>
          <w:sz w:val="30"/>
        </w:rPr>
        <w:t xml:space="preserve">  </w:t>
      </w:r>
      <w:r w:rsidRPr="0032261B">
        <w:rPr>
          <w:rFonts w:eastAsia="仿宋_GB2312" w:hint="eastAsia"/>
          <w:sz w:val="30"/>
        </w:rPr>
        <w:t>国际法学（含：国际公法、国际私法、国际经济法</w:t>
      </w:r>
      <w:r>
        <w:rPr>
          <w:rFonts w:eastAsia="仿宋_GB2312" w:hint="eastAsia"/>
          <w:sz w:val="30"/>
        </w:rPr>
        <w:t>）</w:t>
      </w:r>
      <w:r>
        <w:rPr>
          <w:rFonts w:eastAsia="仿宋_GB2312" w:hint="eastAsia"/>
          <w:sz w:val="30"/>
        </w:rPr>
        <w:t xml:space="preserve"> </w:t>
      </w:r>
    </w:p>
    <w:p w:rsidR="00D02810" w:rsidRPr="00E84E7F" w:rsidRDefault="00D02810" w:rsidP="00D02810">
      <w:pPr>
        <w:spacing w:line="540" w:lineRule="exact"/>
        <w:ind w:firstLineChars="198" w:firstLine="596"/>
        <w:rPr>
          <w:rFonts w:eastAsia="仿宋_GB2312" w:hint="eastAsia"/>
          <w:sz w:val="30"/>
        </w:rPr>
      </w:pPr>
      <w:r w:rsidRPr="005C1274">
        <w:rPr>
          <w:rFonts w:ascii="黑体" w:eastAsia="黑体" w:hint="eastAsia"/>
          <w:b/>
          <w:sz w:val="30"/>
        </w:rPr>
        <w:t>经济学：</w:t>
      </w:r>
      <w:r w:rsidRPr="00E84E7F">
        <w:rPr>
          <w:rFonts w:eastAsia="仿宋_GB2312" w:hint="eastAsia"/>
          <w:sz w:val="30"/>
        </w:rPr>
        <w:t>区域经济学</w:t>
      </w:r>
      <w:r>
        <w:rPr>
          <w:rFonts w:ascii="黑体" w:eastAsia="黑体" w:hint="eastAsia"/>
          <w:b/>
          <w:sz w:val="30"/>
        </w:rPr>
        <w:t xml:space="preserve">  </w:t>
      </w:r>
      <w:r w:rsidRPr="005C1274">
        <w:rPr>
          <w:rFonts w:eastAsia="仿宋_GB2312"/>
          <w:sz w:val="30"/>
        </w:rPr>
        <w:t>国际贸易学</w:t>
      </w:r>
      <w:r w:rsidRPr="005C1274">
        <w:rPr>
          <w:rFonts w:eastAsia="仿宋_GB2312" w:hint="eastAsia"/>
          <w:sz w:val="30"/>
        </w:rPr>
        <w:t xml:space="preserve">  </w:t>
      </w:r>
      <w:r>
        <w:rPr>
          <w:rFonts w:eastAsia="仿宋_GB2312" w:hint="eastAsia"/>
          <w:sz w:val="30"/>
        </w:rPr>
        <w:t>财政学（</w:t>
      </w:r>
      <w:proofErr w:type="gramStart"/>
      <w:r>
        <w:rPr>
          <w:rFonts w:eastAsia="仿宋_GB2312" w:hint="eastAsia"/>
          <w:sz w:val="30"/>
        </w:rPr>
        <w:t>含</w:t>
      </w:r>
      <w:r w:rsidRPr="005C1274">
        <w:rPr>
          <w:rFonts w:eastAsia="仿宋_GB2312" w:hint="eastAsia"/>
          <w:sz w:val="30"/>
        </w:rPr>
        <w:t>税收学</w:t>
      </w:r>
      <w:proofErr w:type="gramEnd"/>
      <w:r w:rsidRPr="005C1274">
        <w:rPr>
          <w:rFonts w:eastAsia="仿宋_GB2312" w:hint="eastAsia"/>
          <w:sz w:val="30"/>
        </w:rPr>
        <w:t>）</w:t>
      </w:r>
      <w:r w:rsidRPr="005C1274">
        <w:rPr>
          <w:rFonts w:eastAsia="仿宋_GB2312" w:hint="eastAsia"/>
          <w:sz w:val="30"/>
        </w:rPr>
        <w:t xml:space="preserve">  </w:t>
      </w:r>
      <w:r>
        <w:rPr>
          <w:rFonts w:eastAsia="仿宋_GB2312" w:hint="eastAsia"/>
          <w:sz w:val="30"/>
        </w:rPr>
        <w:t>金融学（</w:t>
      </w:r>
      <w:proofErr w:type="gramStart"/>
      <w:r>
        <w:rPr>
          <w:rFonts w:eastAsia="仿宋_GB2312" w:hint="eastAsia"/>
          <w:sz w:val="30"/>
        </w:rPr>
        <w:t>含</w:t>
      </w:r>
      <w:r w:rsidRPr="005C1274">
        <w:rPr>
          <w:rFonts w:eastAsia="仿宋_GB2312" w:hint="eastAsia"/>
          <w:sz w:val="30"/>
        </w:rPr>
        <w:t>保险</w:t>
      </w:r>
      <w:proofErr w:type="gramEnd"/>
      <w:r w:rsidRPr="005C1274">
        <w:rPr>
          <w:rFonts w:eastAsia="仿宋_GB2312" w:hint="eastAsia"/>
          <w:sz w:val="30"/>
        </w:rPr>
        <w:t>学）</w:t>
      </w:r>
      <w:r>
        <w:rPr>
          <w:rFonts w:eastAsia="仿宋_GB2312" w:hint="eastAsia"/>
          <w:sz w:val="30"/>
        </w:rPr>
        <w:t xml:space="preserve">  </w:t>
      </w:r>
      <w:r w:rsidRPr="00E84E7F">
        <w:rPr>
          <w:rFonts w:eastAsia="仿宋_GB2312" w:hint="eastAsia"/>
          <w:sz w:val="30"/>
        </w:rPr>
        <w:t>产业经济学</w:t>
      </w:r>
      <w:r>
        <w:rPr>
          <w:rFonts w:eastAsia="仿宋_GB2312" w:hint="eastAsia"/>
          <w:sz w:val="30"/>
        </w:rPr>
        <w:t xml:space="preserve">  </w:t>
      </w:r>
      <w:r w:rsidRPr="00E84E7F">
        <w:rPr>
          <w:rFonts w:eastAsia="仿宋_GB2312" w:hint="eastAsia"/>
          <w:sz w:val="30"/>
        </w:rPr>
        <w:t>劳动经济学</w:t>
      </w:r>
    </w:p>
    <w:p w:rsidR="00D02810" w:rsidRPr="000A233A" w:rsidRDefault="00D02810" w:rsidP="00D02810">
      <w:pPr>
        <w:spacing w:line="540" w:lineRule="exact"/>
        <w:ind w:firstLineChars="198" w:firstLine="596"/>
        <w:jc w:val="left"/>
        <w:rPr>
          <w:rFonts w:eastAsia="仿宋_GB2312" w:hint="eastAsia"/>
          <w:sz w:val="30"/>
        </w:rPr>
      </w:pPr>
      <w:r w:rsidRPr="005C1274">
        <w:rPr>
          <w:rFonts w:ascii="黑体" w:eastAsia="黑体" w:hint="eastAsia"/>
          <w:b/>
          <w:sz w:val="30"/>
        </w:rPr>
        <w:t>理学：</w:t>
      </w:r>
      <w:r w:rsidRPr="005C1274">
        <w:rPr>
          <w:rFonts w:eastAsia="仿宋_GB2312"/>
          <w:sz w:val="30"/>
        </w:rPr>
        <w:t>应用数学</w:t>
      </w:r>
    </w:p>
    <w:p w:rsidR="00D02810" w:rsidRDefault="00D02810" w:rsidP="00D02810">
      <w:pPr>
        <w:spacing w:line="540" w:lineRule="exact"/>
        <w:ind w:firstLineChars="198" w:firstLine="596"/>
        <w:jc w:val="left"/>
        <w:rPr>
          <w:rFonts w:eastAsia="仿宋_GB2312" w:hint="eastAsia"/>
          <w:sz w:val="30"/>
        </w:rPr>
      </w:pPr>
      <w:r w:rsidRPr="005C1274">
        <w:rPr>
          <w:rFonts w:ascii="黑体" w:eastAsia="黑体" w:hint="eastAsia"/>
          <w:b/>
          <w:sz w:val="30"/>
        </w:rPr>
        <w:t>文学：</w:t>
      </w:r>
      <w:r w:rsidRPr="005C1274">
        <w:rPr>
          <w:rFonts w:eastAsia="仿宋_GB2312" w:hint="eastAsia"/>
          <w:sz w:val="30"/>
        </w:rPr>
        <w:t>语言学及应用语言学</w:t>
      </w:r>
      <w:r w:rsidRPr="005C1274"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 xml:space="preserve"> </w:t>
      </w:r>
      <w:r w:rsidRPr="005C1274">
        <w:rPr>
          <w:rFonts w:eastAsia="仿宋_GB2312" w:hint="eastAsia"/>
          <w:sz w:val="30"/>
        </w:rPr>
        <w:t>汉语言文字学</w:t>
      </w:r>
      <w:r>
        <w:rPr>
          <w:rFonts w:eastAsia="仿宋_GB2312" w:hint="eastAsia"/>
          <w:sz w:val="30"/>
        </w:rPr>
        <w:t xml:space="preserve">  </w:t>
      </w:r>
      <w:r w:rsidRPr="005C1274">
        <w:rPr>
          <w:rFonts w:eastAsia="仿宋_GB2312"/>
          <w:sz w:val="30"/>
        </w:rPr>
        <w:t>英语语言文学</w:t>
      </w:r>
      <w:r w:rsidRPr="005C1274"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 xml:space="preserve"> </w:t>
      </w:r>
      <w:r w:rsidRPr="005C1274">
        <w:rPr>
          <w:rFonts w:eastAsia="仿宋_GB2312"/>
          <w:sz w:val="30"/>
        </w:rPr>
        <w:t>日语语言文学</w:t>
      </w:r>
      <w:r w:rsidRPr="005C1274"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 xml:space="preserve"> </w:t>
      </w:r>
      <w:r w:rsidRPr="009F4C19">
        <w:rPr>
          <w:rFonts w:eastAsia="仿宋_GB2312" w:hint="eastAsia"/>
          <w:sz w:val="30"/>
        </w:rPr>
        <w:t>新闻学</w:t>
      </w:r>
      <w:r>
        <w:rPr>
          <w:rFonts w:eastAsia="仿宋_GB2312" w:hint="eastAsia"/>
          <w:sz w:val="30"/>
        </w:rPr>
        <w:t xml:space="preserve">  </w:t>
      </w:r>
      <w:r w:rsidRPr="009F4C19">
        <w:rPr>
          <w:rFonts w:eastAsia="仿宋_GB2312" w:hint="eastAsia"/>
          <w:sz w:val="30"/>
        </w:rPr>
        <w:t>传播学</w:t>
      </w:r>
      <w:r>
        <w:rPr>
          <w:rFonts w:eastAsia="仿宋_GB2312" w:hint="eastAsia"/>
          <w:sz w:val="30"/>
        </w:rPr>
        <w:t xml:space="preserve">  </w:t>
      </w:r>
      <w:r>
        <w:rPr>
          <w:rFonts w:eastAsia="仿宋_GB2312" w:hint="eastAsia"/>
          <w:sz w:val="30"/>
        </w:rPr>
        <w:t>艺术学</w:t>
      </w:r>
      <w:r>
        <w:rPr>
          <w:rFonts w:eastAsia="仿宋_GB2312" w:hint="eastAsia"/>
          <w:sz w:val="30"/>
        </w:rPr>
        <w:t xml:space="preserve">  </w:t>
      </w:r>
      <w:r>
        <w:rPr>
          <w:rFonts w:eastAsia="仿宋_GB2312" w:hint="eastAsia"/>
          <w:sz w:val="30"/>
        </w:rPr>
        <w:t>设计艺术学</w:t>
      </w:r>
    </w:p>
    <w:p w:rsidR="00D02810" w:rsidRDefault="00D02810" w:rsidP="00D02810">
      <w:pPr>
        <w:spacing w:line="540" w:lineRule="exact"/>
        <w:ind w:firstLineChars="198" w:firstLine="594"/>
        <w:jc w:val="left"/>
        <w:rPr>
          <w:rFonts w:eastAsia="仿宋_GB2312" w:hint="eastAsia"/>
          <w:sz w:val="30"/>
        </w:rPr>
      </w:pPr>
    </w:p>
    <w:p w:rsidR="00D02810" w:rsidRPr="004400E4" w:rsidRDefault="00D02810" w:rsidP="00D02810">
      <w:pPr>
        <w:spacing w:line="540" w:lineRule="exact"/>
        <w:ind w:firstLineChars="198" w:firstLine="596"/>
        <w:jc w:val="left"/>
        <w:rPr>
          <w:rFonts w:ascii="黑体" w:eastAsia="黑体" w:hint="eastAsia"/>
          <w:b/>
          <w:sz w:val="30"/>
        </w:rPr>
      </w:pPr>
      <w:r w:rsidRPr="004400E4">
        <w:rPr>
          <w:rFonts w:ascii="黑体" w:eastAsia="黑体" w:hint="eastAsia"/>
          <w:b/>
          <w:sz w:val="30"/>
        </w:rPr>
        <w:t>紧缺专业：</w:t>
      </w:r>
    </w:p>
    <w:p w:rsidR="00D02810" w:rsidRDefault="00D02810" w:rsidP="00D02810">
      <w:pPr>
        <w:spacing w:line="540" w:lineRule="exact"/>
        <w:ind w:firstLineChars="198" w:firstLine="596"/>
        <w:jc w:val="left"/>
        <w:rPr>
          <w:rFonts w:eastAsia="仿宋_GB2312" w:hint="eastAsia"/>
          <w:sz w:val="30"/>
        </w:rPr>
      </w:pPr>
      <w:r w:rsidRPr="004400E4">
        <w:rPr>
          <w:rFonts w:ascii="黑体" w:eastAsia="黑体" w:hint="eastAsia"/>
          <w:b/>
          <w:sz w:val="30"/>
        </w:rPr>
        <w:t>经济学：</w:t>
      </w:r>
      <w:r>
        <w:rPr>
          <w:rFonts w:eastAsia="仿宋_GB2312" w:hint="eastAsia"/>
          <w:sz w:val="30"/>
        </w:rPr>
        <w:t>国际经济与贸易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投资学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经济学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财政学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金融学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信用管理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环境经济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网络经济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环境资源与开展经济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商务经济学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能源经济</w:t>
      </w:r>
    </w:p>
    <w:p w:rsidR="00D02810" w:rsidRDefault="00D02810" w:rsidP="00D02810">
      <w:pPr>
        <w:spacing w:line="540" w:lineRule="exact"/>
        <w:ind w:firstLineChars="198" w:firstLine="596"/>
        <w:jc w:val="left"/>
        <w:rPr>
          <w:rFonts w:eastAsia="仿宋_GB2312" w:hint="eastAsia"/>
          <w:sz w:val="30"/>
        </w:rPr>
      </w:pPr>
      <w:r w:rsidRPr="004400E4">
        <w:rPr>
          <w:rFonts w:ascii="黑体" w:eastAsia="黑体" w:hint="eastAsia"/>
          <w:b/>
          <w:sz w:val="30"/>
        </w:rPr>
        <w:t>文学：</w:t>
      </w:r>
      <w:r>
        <w:rPr>
          <w:rFonts w:eastAsia="仿宋_GB2312" w:hint="eastAsia"/>
          <w:sz w:val="30"/>
        </w:rPr>
        <w:t>外国语言文学类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网络与新媒体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新闻传播类</w:t>
      </w:r>
    </w:p>
    <w:p w:rsidR="00D02810" w:rsidRDefault="00D02810" w:rsidP="00D02810">
      <w:pPr>
        <w:spacing w:line="540" w:lineRule="exact"/>
        <w:ind w:firstLineChars="198" w:firstLine="596"/>
        <w:jc w:val="left"/>
        <w:rPr>
          <w:rFonts w:eastAsia="仿宋_GB2312" w:hint="eastAsia"/>
          <w:sz w:val="30"/>
        </w:rPr>
      </w:pPr>
      <w:r w:rsidRPr="004400E4">
        <w:rPr>
          <w:rFonts w:ascii="黑体" w:eastAsia="黑体" w:hint="eastAsia"/>
          <w:b/>
          <w:sz w:val="30"/>
        </w:rPr>
        <w:t>管理学：</w:t>
      </w:r>
      <w:r>
        <w:rPr>
          <w:rFonts w:eastAsia="仿宋_GB2312" w:hint="eastAsia"/>
          <w:sz w:val="30"/>
        </w:rPr>
        <w:t>电子商务类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图书情报与档案管理类</w:t>
      </w:r>
    </w:p>
    <w:p w:rsidR="006558DD" w:rsidRPr="00D02810" w:rsidRDefault="006558DD"/>
    <w:sectPr w:rsidR="006558DD" w:rsidRPr="00D02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949D"/>
    <w:multiLevelType w:val="singleLevel"/>
    <w:tmpl w:val="0654949D"/>
    <w:lvl w:ilvl="0">
      <w:start w:val="1"/>
      <w:numFmt w:val="chineseCounting"/>
      <w:pStyle w:val="Style1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0"/>
    <w:rsid w:val="001B1BE0"/>
    <w:rsid w:val="006558DD"/>
    <w:rsid w:val="007A4D82"/>
    <w:rsid w:val="00D0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C5E1"/>
  <w15:chartTrackingRefBased/>
  <w15:docId w15:val="{0124FEA4-FDDB-4A36-B4A4-D3915BC9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1B1BE0"/>
    <w:pPr>
      <w:keepNext/>
      <w:keepLines/>
      <w:spacing w:before="120" w:after="120" w:line="259" w:lineRule="auto"/>
      <w:ind w:firstLineChars="200" w:firstLine="200"/>
      <w:outlineLvl w:val="0"/>
    </w:pPr>
    <w:rPr>
      <w:rFonts w:ascii="仿宋_GB2312" w:eastAsia="仿宋_GB2312" w:hAnsi="仿宋_GB2312" w:cs="仿宋_GB2312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1B1BE0"/>
    <w:pPr>
      <w:keepNext/>
      <w:keepLines/>
      <w:spacing w:beforeLines="50" w:afterLines="50" w:after="160" w:line="360" w:lineRule="auto"/>
      <w:ind w:firstLineChars="200" w:firstLine="200"/>
      <w:outlineLvl w:val="1"/>
    </w:pPr>
    <w:rPr>
      <w:rFonts w:ascii="仿宋_GB2312" w:eastAsia="仿宋" w:hAnsi="仿宋_GB2312" w:cstheme="majorBidi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B1BE0"/>
    <w:rPr>
      <w:rFonts w:ascii="仿宋_GB2312" w:eastAsia="仿宋_GB2312" w:hAnsi="仿宋_GB2312" w:cs="仿宋_GB2312"/>
      <w:color w:val="000000" w:themeColor="text1"/>
      <w:sz w:val="28"/>
      <w:szCs w:val="32"/>
    </w:rPr>
  </w:style>
  <w:style w:type="character" w:customStyle="1" w:styleId="20">
    <w:name w:val="标题 2 字符"/>
    <w:basedOn w:val="a0"/>
    <w:link w:val="2"/>
    <w:rsid w:val="001B1BE0"/>
    <w:rPr>
      <w:rFonts w:ascii="仿宋_GB2312" w:eastAsia="仿宋" w:hAnsi="仿宋_GB2312" w:cstheme="majorBidi"/>
      <w:color w:val="000000" w:themeColor="text1"/>
      <w:sz w:val="24"/>
      <w:szCs w:val="26"/>
    </w:rPr>
  </w:style>
  <w:style w:type="paragraph" w:customStyle="1" w:styleId="Style1">
    <w:name w:val="Style1"/>
    <w:basedOn w:val="a"/>
    <w:link w:val="Style1Char"/>
    <w:autoRedefine/>
    <w:qFormat/>
    <w:rsid w:val="001B1BE0"/>
    <w:pPr>
      <w:numPr>
        <w:numId w:val="1"/>
      </w:numPr>
      <w:spacing w:beforeLines="50" w:afterLines="50" w:after="160" w:line="360" w:lineRule="auto"/>
      <w:jc w:val="left"/>
    </w:pPr>
    <w:rPr>
      <w:rFonts w:ascii="仿宋_GB2312" w:eastAsia="仿宋_GB2312" w:hAnsi="仿宋_GB2312" w:cs="仿宋_GB2312"/>
      <w:sz w:val="24"/>
    </w:rPr>
  </w:style>
  <w:style w:type="character" w:customStyle="1" w:styleId="Style1Char">
    <w:name w:val="Style1 Char"/>
    <w:basedOn w:val="a0"/>
    <w:link w:val="Style1"/>
    <w:rsid w:val="001B1BE0"/>
    <w:rPr>
      <w:rFonts w:ascii="仿宋_GB2312" w:eastAsia="仿宋_GB2312" w:hAnsi="仿宋_GB2312" w:cs="仿宋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天翼 张</dc:creator>
  <cp:keywords/>
  <dc:description/>
  <cp:lastModifiedBy>天翼 张</cp:lastModifiedBy>
  <cp:revision>1</cp:revision>
  <dcterms:created xsi:type="dcterms:W3CDTF">2019-08-28T00:52:00Z</dcterms:created>
  <dcterms:modified xsi:type="dcterms:W3CDTF">2019-08-28T00:53:00Z</dcterms:modified>
</cp:coreProperties>
</file>