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14" w:rsidRDefault="00075414" w:rsidP="00075414">
      <w:pPr>
        <w:spacing w:afterLines="50" w:after="156" w:line="540" w:lineRule="exact"/>
        <w:jc w:val="center"/>
        <w:rPr>
          <w:rFonts w:ascii="黑体" w:eastAsia="黑体" w:hAnsi="宋体" w:hint="eastAsia"/>
          <w:sz w:val="36"/>
          <w:szCs w:val="36"/>
        </w:rPr>
      </w:pPr>
      <w:bookmarkStart w:id="0" w:name="_GoBack"/>
      <w:bookmarkEnd w:id="0"/>
      <w:r w:rsidRPr="00412A77">
        <w:rPr>
          <w:rFonts w:ascii="黑体" w:eastAsia="黑体" w:hAnsi="黑体" w:hint="eastAsia"/>
          <w:sz w:val="36"/>
          <w:szCs w:val="36"/>
        </w:rPr>
        <w:t>附件3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宋体" w:hint="eastAsia"/>
          <w:sz w:val="36"/>
          <w:szCs w:val="36"/>
        </w:rPr>
        <w:t>宁波市区部分宾馆、酒店信息参考表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534"/>
        <w:gridCol w:w="3227"/>
        <w:gridCol w:w="1275"/>
        <w:gridCol w:w="1134"/>
        <w:gridCol w:w="1007"/>
        <w:gridCol w:w="888"/>
      </w:tblGrid>
      <w:tr w:rsidR="00075414" w:rsidTr="00A8266C">
        <w:trPr>
          <w:trHeight w:val="47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酒店名称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酒店地址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电话（0574）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星级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参考</w:t>
            </w:r>
          </w:p>
          <w:p w:rsidR="00075414" w:rsidRDefault="00075414" w:rsidP="00A8266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价格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备注</w:t>
            </w:r>
          </w:p>
        </w:tc>
      </w:tr>
      <w:tr w:rsidR="00075414" w:rsidTr="00A8266C">
        <w:trPr>
          <w:trHeight w:hRule="exact" w:val="80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桔子酒店</w:t>
            </w:r>
          </w:p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（宁波火车站月湖店）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曙区马园路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447号，宁波火车站北广场对面（同地铁二号线北广场出站口）。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27715888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靠近市中心和动车站</w:t>
            </w:r>
          </w:p>
        </w:tc>
      </w:tr>
      <w:tr w:rsidR="00075414" w:rsidTr="00A8266C">
        <w:trPr>
          <w:trHeight w:hRule="exact" w:val="72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海俱大酒店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曙区马园路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218号，离宁波站8分钟车程，公交直达。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87076886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hRule="exact" w:val="68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宁波海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怡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曙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区吴家塘路115号（柳汀立交桥旁），近宁波火车站。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87987777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hRule="exact" w:val="55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柏宁酒店（宁波天一店）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曙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区和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义路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45号，近和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义大道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t>27652888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hRule="exact" w:val="43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宁波富邦大酒店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马园路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455号(南站北广场对面)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4008198070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val="4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汉庭酒店（宁波甬港南路店）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甬港南路31号（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鄞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州人民医院斜对面），近百丈东路。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87598999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近会展中心</w:t>
            </w:r>
          </w:p>
        </w:tc>
      </w:tr>
      <w:tr w:rsidR="00075414" w:rsidTr="00A8266C">
        <w:trPr>
          <w:trHeight w:hRule="exact" w:val="47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汉</w:t>
            </w:r>
            <w:proofErr w:type="gramStart"/>
            <w:r>
              <w:rPr>
                <w:rFonts w:ascii="宋体" w:hAnsi="宋体"/>
                <w:color w:val="000000"/>
                <w:sz w:val="18"/>
                <w:szCs w:val="18"/>
              </w:rPr>
              <w:t>雅新晶</w:t>
            </w:r>
            <w:proofErr w:type="gramEnd"/>
            <w:r>
              <w:rPr>
                <w:rFonts w:ascii="宋体" w:hAnsi="宋体"/>
                <w:color w:val="000000"/>
                <w:sz w:val="18"/>
                <w:szCs w:val="18"/>
              </w:rPr>
              <w:t>都酒店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宁波百丈东路1088号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87069999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理想家酒店公寓</w:t>
            </w:r>
          </w:p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（东部新城文化广场店）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中山东路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1888号嘉恒广场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16号楼918室 ，近世纪大道。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87757388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喆</w:t>
            </w: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啡</w:t>
            </w:r>
            <w:proofErr w:type="gramEnd"/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酒店</w:t>
            </w:r>
          </w:p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color w:val="000000"/>
                <w:sz w:val="18"/>
                <w:szCs w:val="18"/>
              </w:rPr>
              <w:t>（宁波国际会展中心店）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高新区 河清北路1156号（河清北路与通途路交叉口）。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87919777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hRule="exact" w:val="71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泊宁酒店</w:t>
            </w:r>
            <w:proofErr w:type="gramEnd"/>
          </w:p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（宁波东部新城会展店）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姚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隘路736弄31号，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世纪东方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地铁站600米。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  <w:shd w:val="clear" w:color="auto" w:fill="FFFFFF"/>
              </w:rPr>
              <w:t>89130000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hRule="exact" w:val="4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朗逸大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中兴路67号16城联邦13幢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27611111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舒适型酒店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hRule="exact" w:val="66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美宿高级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酒店公寓</w:t>
            </w:r>
          </w:p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（宁波文化广场店）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高新区中山东路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1888号嘉恒广场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16号楼A1幢827室，近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玉涵路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  <w:shd w:val="clear" w:color="auto" w:fill="FFFFFF"/>
              </w:rPr>
              <w:t>87013138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东方石浦大饭店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河清北路1158号，近通途路。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27989999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逸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东诺富特酒店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13967851967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三星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</w:t>
            </w:r>
          </w:p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val="56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宁波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海逸大酒店</w:t>
            </w:r>
            <w:proofErr w:type="gram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百丈东路2368号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159886102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09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准四星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328</w:t>
            </w:r>
          </w:p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协议价</w:t>
            </w: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75414" w:rsidTr="00A8266C">
        <w:trPr>
          <w:trHeight w:val="61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widowControl/>
              <w:jc w:val="center"/>
              <w:outlineLvl w:val="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宁波南苑会展商务酒店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江东区通途路、国际会展中心东大门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27902727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经济型连锁酒店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414" w:rsidRDefault="00075414" w:rsidP="00A8266C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会展中心内</w:t>
            </w:r>
          </w:p>
        </w:tc>
      </w:tr>
    </w:tbl>
    <w:p w:rsidR="00075414" w:rsidRDefault="00075414" w:rsidP="00075414">
      <w:pPr>
        <w:spacing w:line="540" w:lineRule="exact"/>
        <w:rPr>
          <w:rFonts w:ascii="仿宋_GB2312" w:eastAsia="仿宋_GB2312"/>
          <w:sz w:val="24"/>
        </w:rPr>
      </w:pPr>
    </w:p>
    <w:p w:rsidR="006558DD" w:rsidRPr="00075414" w:rsidRDefault="00075414" w:rsidP="00075414">
      <w:pPr>
        <w:spacing w:line="540" w:lineRule="exact"/>
        <w:rPr>
          <w:rFonts w:ascii="仿宋_GB2312" w:eastAsia="仿宋_GB2312"/>
          <w:sz w:val="24"/>
        </w:rPr>
      </w:pPr>
      <w:r w:rsidRPr="00D50F14">
        <w:rPr>
          <w:rFonts w:ascii="仿宋_GB2312" w:eastAsia="仿宋_GB2312" w:hint="eastAsia"/>
          <w:sz w:val="24"/>
        </w:rPr>
        <w:t>注：表中价格为标准房参考价格，</w:t>
      </w:r>
      <w:r w:rsidRPr="00E73A17">
        <w:rPr>
          <w:rFonts w:ascii="仿宋_GB2312" w:eastAsia="仿宋_GB2312" w:hint="eastAsia"/>
          <w:color w:val="000000"/>
          <w:sz w:val="24"/>
        </w:rPr>
        <w:t>旅游旺季及举行大型活动期间，住宿紧张，价格会有所浮动，可直接拨打电话114查询、订房。</w:t>
      </w:r>
    </w:p>
    <w:sectPr w:rsidR="006558DD" w:rsidRPr="00075414" w:rsidSect="00632E2A">
      <w:pgSz w:w="11906" w:h="16838" w:code="9"/>
      <w:pgMar w:top="1985" w:right="1418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949D"/>
    <w:multiLevelType w:val="singleLevel"/>
    <w:tmpl w:val="0654949D"/>
    <w:lvl w:ilvl="0">
      <w:start w:val="1"/>
      <w:numFmt w:val="chineseCounting"/>
      <w:pStyle w:val="Style1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14"/>
    <w:rsid w:val="00075414"/>
    <w:rsid w:val="001B1BE0"/>
    <w:rsid w:val="006558DD"/>
    <w:rsid w:val="007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19DD"/>
  <w15:chartTrackingRefBased/>
  <w15:docId w15:val="{B36948AA-3938-4BDB-B9CF-AB92AA56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1B1BE0"/>
    <w:pPr>
      <w:keepNext/>
      <w:keepLines/>
      <w:spacing w:before="120" w:after="120" w:line="259" w:lineRule="auto"/>
      <w:ind w:firstLineChars="200" w:firstLine="200"/>
      <w:outlineLvl w:val="0"/>
    </w:pPr>
    <w:rPr>
      <w:rFonts w:ascii="仿宋_GB2312" w:eastAsia="仿宋_GB2312" w:hAnsi="仿宋_GB2312" w:cs="仿宋_GB2312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1B1BE0"/>
    <w:pPr>
      <w:keepNext/>
      <w:keepLines/>
      <w:spacing w:beforeLines="50" w:afterLines="50" w:after="160" w:line="360" w:lineRule="auto"/>
      <w:ind w:firstLineChars="200" w:firstLine="200"/>
      <w:outlineLvl w:val="1"/>
    </w:pPr>
    <w:rPr>
      <w:rFonts w:ascii="仿宋_GB2312" w:eastAsia="仿宋" w:hAnsi="仿宋_GB2312" w:cstheme="majorBidi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B1BE0"/>
    <w:rPr>
      <w:rFonts w:ascii="仿宋_GB2312" w:eastAsia="仿宋_GB2312" w:hAnsi="仿宋_GB2312" w:cs="仿宋_GB2312"/>
      <w:color w:val="000000" w:themeColor="text1"/>
      <w:sz w:val="28"/>
      <w:szCs w:val="32"/>
    </w:rPr>
  </w:style>
  <w:style w:type="character" w:customStyle="1" w:styleId="20">
    <w:name w:val="标题 2 字符"/>
    <w:basedOn w:val="a0"/>
    <w:link w:val="2"/>
    <w:rsid w:val="001B1BE0"/>
    <w:rPr>
      <w:rFonts w:ascii="仿宋_GB2312" w:eastAsia="仿宋" w:hAnsi="仿宋_GB2312" w:cstheme="majorBidi"/>
      <w:color w:val="000000" w:themeColor="text1"/>
      <w:sz w:val="24"/>
      <w:szCs w:val="26"/>
    </w:rPr>
  </w:style>
  <w:style w:type="paragraph" w:customStyle="1" w:styleId="Style1">
    <w:name w:val="Style1"/>
    <w:basedOn w:val="a"/>
    <w:link w:val="Style1Char"/>
    <w:autoRedefine/>
    <w:qFormat/>
    <w:rsid w:val="001B1BE0"/>
    <w:pPr>
      <w:numPr>
        <w:numId w:val="1"/>
      </w:numPr>
      <w:spacing w:beforeLines="50" w:afterLines="50" w:after="160" w:line="360" w:lineRule="auto"/>
      <w:jc w:val="left"/>
    </w:pPr>
    <w:rPr>
      <w:rFonts w:ascii="仿宋_GB2312" w:eastAsia="仿宋_GB2312" w:hAnsi="仿宋_GB2312" w:cs="仿宋_GB2312"/>
      <w:sz w:val="24"/>
    </w:rPr>
  </w:style>
  <w:style w:type="character" w:customStyle="1" w:styleId="Style1Char">
    <w:name w:val="Style1 Char"/>
    <w:basedOn w:val="a0"/>
    <w:link w:val="Style1"/>
    <w:rsid w:val="001B1BE0"/>
    <w:rPr>
      <w:rFonts w:ascii="仿宋_GB2312" w:eastAsia="仿宋_GB2312" w:hAnsi="仿宋_GB2312" w:cs="仿宋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天翼 张</dc:creator>
  <cp:keywords/>
  <dc:description/>
  <cp:lastModifiedBy>天翼 张</cp:lastModifiedBy>
  <cp:revision>1</cp:revision>
  <dcterms:created xsi:type="dcterms:W3CDTF">2019-08-28T00:58:00Z</dcterms:created>
  <dcterms:modified xsi:type="dcterms:W3CDTF">2019-08-28T00:59:00Z</dcterms:modified>
</cp:coreProperties>
</file>